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0CF" w:rsidRPr="00CC30CF" w:rsidRDefault="00CC30CF" w:rsidP="00CC30CF">
      <w:pPr>
        <w:jc w:val="both"/>
        <w:rPr>
          <w:rFonts w:ascii="Tahoma" w:hAnsi="Tahoma" w:cs="Tahoma"/>
          <w:b/>
          <w:lang w:val="en-US"/>
        </w:rPr>
      </w:pPr>
      <w:r w:rsidRPr="00E06AF9">
        <w:rPr>
          <w:rFonts w:ascii="Tahoma" w:hAnsi="Tahoma" w:cs="Tahoma"/>
          <w:b/>
        </w:rPr>
        <w:t>Приложение № 3</w:t>
      </w:r>
      <w:r>
        <w:rPr>
          <w:rFonts w:ascii="Tahoma" w:hAnsi="Tahoma" w:cs="Tahoma"/>
          <w:b/>
          <w:lang w:val="en-US"/>
        </w:rPr>
        <w:t>4</w:t>
      </w:r>
      <w:r w:rsidRPr="00E06AF9">
        <w:rPr>
          <w:rFonts w:ascii="Tahoma" w:hAnsi="Tahoma" w:cs="Tahoma"/>
          <w:b/>
        </w:rPr>
        <w:t xml:space="preserve"> към т. </w:t>
      </w:r>
      <w:r w:rsidRPr="00E06AF9">
        <w:rPr>
          <w:rFonts w:ascii="Tahoma" w:hAnsi="Tahoma" w:cs="Tahoma"/>
          <w:b/>
          <w:lang w:val="en-US"/>
        </w:rPr>
        <w:t>I</w:t>
      </w:r>
      <w:r w:rsidRPr="00E06AF9">
        <w:rPr>
          <w:rFonts w:ascii="Tahoma" w:hAnsi="Tahoma" w:cs="Tahoma"/>
          <w:b/>
        </w:rPr>
        <w:t xml:space="preserve">, подточка </w:t>
      </w:r>
      <w:r>
        <w:rPr>
          <w:rFonts w:ascii="Tahoma" w:hAnsi="Tahoma" w:cs="Tahoma"/>
          <w:b/>
          <w:lang w:val="en-US"/>
        </w:rPr>
        <w:t>7</w:t>
      </w:r>
    </w:p>
    <w:p w:rsidR="00CC30CF" w:rsidRDefault="00CC30CF" w:rsidP="00D00D00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Pr="00CC30CF">
        <w:rPr>
          <w:rFonts w:ascii="Tahoma" w:hAnsi="Tahoma" w:cs="Tahoma"/>
        </w:rPr>
        <w:t>арта на необходи</w:t>
      </w:r>
      <w:r w:rsidR="00BD7033">
        <w:rPr>
          <w:rFonts w:ascii="Tahoma" w:hAnsi="Tahoma" w:cs="Tahoma"/>
        </w:rPr>
        <w:t>ю</w:t>
      </w:r>
      <w:r w:rsidRPr="00CC30CF">
        <w:rPr>
          <w:rFonts w:ascii="Tahoma" w:hAnsi="Tahoma" w:cs="Tahoma"/>
        </w:rPr>
        <w:t>мите високотехнологични методи за диагностика и лечение и свързаната с тяхното прилагане високотехнологична медицинска апаратура</w:t>
      </w:r>
    </w:p>
    <w:p w:rsidR="00CC30CF" w:rsidRPr="00D00D00" w:rsidRDefault="00CC30CF" w:rsidP="00D00D00">
      <w:pPr>
        <w:spacing w:after="0" w:line="240" w:lineRule="auto"/>
        <w:rPr>
          <w:rFonts w:ascii="Tahoma" w:eastAsia="Times New Roman" w:hAnsi="Tahoma" w:cs="Tahoma"/>
          <w:b/>
          <w:color w:val="000000"/>
          <w:lang w:eastAsia="bg-BG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2"/>
        <w:gridCol w:w="6655"/>
        <w:gridCol w:w="1208"/>
        <w:gridCol w:w="1410"/>
        <w:gridCol w:w="1463"/>
        <w:gridCol w:w="1355"/>
        <w:gridCol w:w="1368"/>
        <w:gridCol w:w="1511"/>
        <w:gridCol w:w="1346"/>
      </w:tblGrid>
      <w:tr w:rsidR="00D00D00" w:rsidRPr="00D00D00" w:rsidTr="00DC1D03">
        <w:trPr>
          <w:trHeight w:val="1125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ВИСОКОТЕХНОЛОГИЧНИ МЕТОДИ ЗА ДИАГНОСТИКА И ЛЕЧЕНИЕ</w:t>
            </w:r>
          </w:p>
        </w:tc>
        <w:tc>
          <w:tcPr>
            <w:tcW w:w="1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ВИСОКОТЕХНОЛОГИЧНА АПАРАТУРА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Брой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Юго-западен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Южен централен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Юго-източен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Северо</w:t>
            </w:r>
            <w:proofErr w:type="spellEnd"/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-източен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Северен централен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Северо</w:t>
            </w:r>
            <w:proofErr w:type="spellEnd"/>
            <w:r w:rsidRPr="00D00D00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-западен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Позитрон-емисионна томография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PET-CT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Емисионна компютърна томография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SPECT-CT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МРТ ≥ 1,5 Тесла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</w:tr>
      <w:tr w:rsidR="00D00D00" w:rsidRPr="00D00D00" w:rsidTr="00DC1D03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МРТ ≥ 3,0 Тесла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Компютърна томография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Спирален КТ ≥ 32-срезов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70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</w:tr>
      <w:tr w:rsidR="00D00D00" w:rsidRPr="00D00D00" w:rsidTr="00DC1D03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Компютърна томография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Спирален КТ ≥ 64-срезов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0B7A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  <w:r w:rsidR="000B7A56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0B7A56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Ендоваскуларно</w:t>
            </w:r>
            <w:proofErr w:type="spellEnd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лечение на </w:t>
            </w: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екстракраниални</w:t>
            </w:r>
            <w:proofErr w:type="spellEnd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съдове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Ангиограф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C1D03" w:rsidRDefault="00DC1D03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  <w:r w:rsidR="000B7A56">
              <w:rPr>
                <w:rFonts w:ascii="Tahoma" w:eastAsia="Times New Roman" w:hAnsi="Tahoma" w:cs="Tahoma"/>
                <w:color w:val="000000"/>
                <w:lang w:val="en-US" w:eastAsia="bg-BG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0B7A56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  <w:bookmarkStart w:id="0" w:name="_GoBack"/>
            <w:bookmarkEnd w:id="0"/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Ендоваскуларно</w:t>
            </w:r>
            <w:proofErr w:type="spellEnd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лечение на </w:t>
            </w: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интракраниални</w:t>
            </w:r>
            <w:proofErr w:type="spellEnd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съдове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Ангиограф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Лъчелечение</w:t>
            </w:r>
            <w:proofErr w:type="spellEnd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, в т.ч.: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Линеен ускорител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Лъчелечение</w:t>
            </w:r>
            <w:proofErr w:type="spellEnd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с модулиран интензитет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Радиохирурургия</w:t>
            </w:r>
            <w:proofErr w:type="spellEnd"/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Линеен ускорител или друга апаратура за </w:t>
            </w: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радихирургия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Брахитерапия</w:t>
            </w:r>
            <w:proofErr w:type="spellEnd"/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Апаратура за </w:t>
            </w:r>
            <w:proofErr w:type="spellStart"/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брахитерапия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C21BDF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C21BDF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Трансплантация на сърце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D00D00" w:rsidRPr="00D00D00" w:rsidTr="00D00D00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Трансплантация на бял дроб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D00D00" w:rsidRPr="00D00D00" w:rsidTr="00DC1D03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Трансплантация на черен дроб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C21BDF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C21BD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D00D00" w:rsidRPr="00D00D00" w:rsidTr="00DA1C21">
        <w:trPr>
          <w:trHeight w:val="397"/>
        </w:trPr>
        <w:tc>
          <w:tcPr>
            <w:tcW w:w="1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Трансплантация на бъбрек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C21BDF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D00D00" w:rsidRPr="00D00D00" w:rsidTr="00DA1C21">
        <w:trPr>
          <w:trHeight w:val="397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Трансплантация на панкреас</w:t>
            </w:r>
          </w:p>
        </w:tc>
        <w:tc>
          <w:tcPr>
            <w:tcW w:w="1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C21BDF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D00D00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00" w:rsidRPr="00D00D00" w:rsidRDefault="00D00D00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  <w:tr w:rsidR="00DA1C21" w:rsidRPr="00D00D00" w:rsidTr="00DA1C21">
        <w:trPr>
          <w:trHeight w:val="397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Pr="00D00D00" w:rsidRDefault="00DA1C21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Трансплантация на тънко черво</w:t>
            </w:r>
          </w:p>
        </w:tc>
        <w:tc>
          <w:tcPr>
            <w:tcW w:w="1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Pr="00D00D00" w:rsidRDefault="00DA1C21" w:rsidP="00D00D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Default="00DA1C21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Pr="00D00D00" w:rsidRDefault="00DA1C21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Pr="00D00D00" w:rsidRDefault="00DA1C21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Pr="00D00D00" w:rsidRDefault="00DA1C21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Pr="00D00D00" w:rsidRDefault="00DA1C21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Pr="00D00D00" w:rsidRDefault="00DA1C21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C21" w:rsidRPr="00D00D00" w:rsidRDefault="00DA1C21" w:rsidP="00D00D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</w:tr>
    </w:tbl>
    <w:p w:rsidR="005304AF" w:rsidRDefault="005304AF"/>
    <w:sectPr w:rsidR="005304AF" w:rsidSect="00DC1D03">
      <w:pgSz w:w="23808" w:h="16840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1079F"/>
    <w:multiLevelType w:val="hybridMultilevel"/>
    <w:tmpl w:val="E0DE3FA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D00"/>
    <w:rsid w:val="000B7A56"/>
    <w:rsid w:val="005304AF"/>
    <w:rsid w:val="00BD7033"/>
    <w:rsid w:val="00C21BDF"/>
    <w:rsid w:val="00CC30CF"/>
    <w:rsid w:val="00D00D00"/>
    <w:rsid w:val="00DA1C21"/>
    <w:rsid w:val="00DC1D03"/>
    <w:rsid w:val="00E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CE4A5"/>
  <w15:chartTrackingRefBased/>
  <w15:docId w15:val="{E91C34BE-0A74-4CF7-A4E1-0D0D7E84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0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0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0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Daniel Petrov</cp:lastModifiedBy>
  <cp:revision>4</cp:revision>
  <cp:lastPrinted>2018-03-29T09:53:00Z</cp:lastPrinted>
  <dcterms:created xsi:type="dcterms:W3CDTF">2018-05-28T07:17:00Z</dcterms:created>
  <dcterms:modified xsi:type="dcterms:W3CDTF">2018-05-28T16:15:00Z</dcterms:modified>
</cp:coreProperties>
</file>